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7B" w:rsidRPr="004761BC" w:rsidRDefault="004761BC" w:rsidP="004761BC">
      <w:pPr>
        <w:pStyle w:val="Default"/>
        <w:jc w:val="center"/>
        <w:rPr>
          <w:b/>
          <w:sz w:val="30"/>
          <w:szCs w:val="30"/>
        </w:rPr>
      </w:pPr>
      <w:r w:rsidRPr="004761BC">
        <w:rPr>
          <w:b/>
          <w:sz w:val="30"/>
          <w:szCs w:val="30"/>
        </w:rPr>
        <w:t xml:space="preserve">Условия проведения районного этапа республиканской экологической акции </w:t>
      </w:r>
      <w:r w:rsidR="000E3F7B" w:rsidRPr="004761BC">
        <w:rPr>
          <w:b/>
          <w:sz w:val="30"/>
          <w:szCs w:val="30"/>
        </w:rPr>
        <w:t>«</w:t>
      </w:r>
      <w:proofErr w:type="spellStart"/>
      <w:r w:rsidR="000E3F7B" w:rsidRPr="004761BC">
        <w:rPr>
          <w:b/>
          <w:sz w:val="30"/>
          <w:szCs w:val="30"/>
        </w:rPr>
        <w:t>Сцяжынкамі</w:t>
      </w:r>
      <w:proofErr w:type="spellEnd"/>
      <w:r w:rsidR="000E3F7B" w:rsidRPr="004761BC">
        <w:rPr>
          <w:b/>
          <w:sz w:val="30"/>
          <w:szCs w:val="30"/>
        </w:rPr>
        <w:t xml:space="preserve"> </w:t>
      </w:r>
      <w:proofErr w:type="spellStart"/>
      <w:r w:rsidR="000E3F7B" w:rsidRPr="004761BC">
        <w:rPr>
          <w:b/>
          <w:sz w:val="30"/>
          <w:szCs w:val="30"/>
        </w:rPr>
        <w:t>Бацькаўшчыны</w:t>
      </w:r>
      <w:proofErr w:type="spellEnd"/>
      <w:r w:rsidR="000E3F7B" w:rsidRPr="004761BC">
        <w:rPr>
          <w:b/>
          <w:sz w:val="30"/>
          <w:szCs w:val="30"/>
        </w:rPr>
        <w:t>»</w:t>
      </w:r>
    </w:p>
    <w:p w:rsidR="004761BC" w:rsidRDefault="004761BC" w:rsidP="004761BC">
      <w:pPr>
        <w:pStyle w:val="Default"/>
        <w:jc w:val="both"/>
        <w:rPr>
          <w:sz w:val="30"/>
          <w:szCs w:val="30"/>
        </w:rPr>
      </w:pP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ОБЩИЕ ПОЛОЖЕНИЯ. </w:t>
      </w:r>
    </w:p>
    <w:p w:rsidR="000E3F7B" w:rsidRDefault="000E3F7B" w:rsidP="004761BC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Условия проведения </w:t>
      </w:r>
      <w:r w:rsidR="004761BC">
        <w:rPr>
          <w:sz w:val="30"/>
          <w:szCs w:val="30"/>
        </w:rPr>
        <w:t xml:space="preserve">районного этапа </w:t>
      </w:r>
      <w:r>
        <w:rPr>
          <w:sz w:val="30"/>
          <w:szCs w:val="30"/>
        </w:rPr>
        <w:t>республиканской экологической акции «</w:t>
      </w:r>
      <w:proofErr w:type="spellStart"/>
      <w:r>
        <w:rPr>
          <w:sz w:val="30"/>
          <w:szCs w:val="30"/>
        </w:rPr>
        <w:t>Сцяжынкамі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Бацькаўшчыны</w:t>
      </w:r>
      <w:proofErr w:type="spellEnd"/>
      <w:r>
        <w:rPr>
          <w:sz w:val="30"/>
          <w:szCs w:val="30"/>
        </w:rPr>
        <w:t xml:space="preserve">» (далее – акция) определяют цель, задачи, общий порядок проведения и требования к участникам акции. </w:t>
      </w:r>
    </w:p>
    <w:p w:rsidR="004761BC" w:rsidRDefault="004761BC" w:rsidP="004761BC">
      <w:pPr>
        <w:pStyle w:val="Default"/>
        <w:jc w:val="both"/>
        <w:rPr>
          <w:sz w:val="30"/>
          <w:szCs w:val="30"/>
        </w:rPr>
      </w:pP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ЦЕЛЬ И ЗАДАЧИ АКЦИИ. </w:t>
      </w:r>
    </w:p>
    <w:p w:rsidR="000E3F7B" w:rsidRDefault="000E3F7B" w:rsidP="00EB2D6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ЦЕЛЬ: формирование экологической культуры учащихся, повышение их активной социальной позиции через исследовательскую и природоохранную деятельность, направленную на сбережение природных ресурсов и охрану окружающей среды. </w:t>
      </w:r>
    </w:p>
    <w:p w:rsidR="000E3F7B" w:rsidRDefault="000E3F7B" w:rsidP="00EB2D6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ЗАДАЧИ: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создание условий для исследовательской и практической деятельности учащихся;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формирование и развитие у учащихся активной гражданской позиции, повышение интереса к историческому и природному наследию своей малой родины;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формирование понимания основных экологических ценностей. </w:t>
      </w:r>
    </w:p>
    <w:p w:rsidR="00EB2D6F" w:rsidRDefault="00EB2D6F" w:rsidP="004761BC">
      <w:pPr>
        <w:pStyle w:val="Default"/>
        <w:jc w:val="both"/>
        <w:rPr>
          <w:sz w:val="30"/>
          <w:szCs w:val="30"/>
        </w:rPr>
      </w:pP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ОРГАНИЗАТОРЫ АКЦИИ.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образования Республики Беларусь;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учреждение образования «Республиканский центр экологии и краеведения» (далее – Республиканский центр);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образования. </w:t>
      </w:r>
    </w:p>
    <w:p w:rsidR="00EB2D6F" w:rsidRDefault="00EB2D6F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Центр дополнительного образования детей и молодежи «ДАР».</w:t>
      </w:r>
    </w:p>
    <w:p w:rsidR="00EB2D6F" w:rsidRDefault="00EB2D6F" w:rsidP="004761BC">
      <w:pPr>
        <w:pStyle w:val="Default"/>
        <w:jc w:val="both"/>
        <w:rPr>
          <w:sz w:val="30"/>
          <w:szCs w:val="30"/>
        </w:rPr>
      </w:pP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УЧАСТНИКИ АКЦИИ. </w:t>
      </w:r>
    </w:p>
    <w:p w:rsidR="000E3F7B" w:rsidRDefault="000E3F7B" w:rsidP="00EB2D6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Участниками акции являются учащиеся, осваивающие содержание образовательной программы дополнительного образования детей и молодежи, и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(далее – учреждения образования) как индивидуально, так и коллективно. </w:t>
      </w:r>
    </w:p>
    <w:p w:rsidR="00BE11C6" w:rsidRDefault="00BE11C6" w:rsidP="004761BC">
      <w:pPr>
        <w:pStyle w:val="Default"/>
        <w:jc w:val="both"/>
        <w:rPr>
          <w:sz w:val="30"/>
          <w:szCs w:val="30"/>
        </w:rPr>
      </w:pP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СРОКИ И ЭТАПЫ ПРОВЕДЕНИЯ АКЦИИ. </w:t>
      </w:r>
    </w:p>
    <w:p w:rsidR="00BE11C6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Акци</w:t>
      </w:r>
      <w:r w:rsidR="00BE11C6">
        <w:rPr>
          <w:sz w:val="30"/>
          <w:szCs w:val="30"/>
        </w:rPr>
        <w:t xml:space="preserve">я проводится </w:t>
      </w:r>
      <w:r w:rsidR="00BE11C6" w:rsidRPr="00044283">
        <w:rPr>
          <w:b/>
          <w:sz w:val="30"/>
          <w:szCs w:val="30"/>
        </w:rPr>
        <w:t xml:space="preserve">с </w:t>
      </w:r>
      <w:r w:rsidR="00044283" w:rsidRPr="00044283">
        <w:rPr>
          <w:b/>
          <w:sz w:val="30"/>
          <w:szCs w:val="30"/>
        </w:rPr>
        <w:t xml:space="preserve">20 </w:t>
      </w:r>
      <w:r w:rsidR="00BE11C6" w:rsidRPr="00044283">
        <w:rPr>
          <w:b/>
          <w:sz w:val="30"/>
          <w:szCs w:val="30"/>
        </w:rPr>
        <w:t>февраля по</w:t>
      </w:r>
      <w:r w:rsidR="00044283" w:rsidRPr="00044283">
        <w:rPr>
          <w:b/>
          <w:sz w:val="30"/>
          <w:szCs w:val="30"/>
        </w:rPr>
        <w:t xml:space="preserve"> 1</w:t>
      </w:r>
      <w:r w:rsidR="00BE11C6" w:rsidRPr="00044283">
        <w:rPr>
          <w:b/>
          <w:sz w:val="30"/>
          <w:szCs w:val="30"/>
        </w:rPr>
        <w:t xml:space="preserve"> август</w:t>
      </w:r>
      <w:r w:rsidR="00044283" w:rsidRPr="00044283">
        <w:rPr>
          <w:b/>
          <w:sz w:val="30"/>
          <w:szCs w:val="30"/>
        </w:rPr>
        <w:t>а</w:t>
      </w:r>
      <w:r w:rsidR="00BE11C6" w:rsidRPr="00044283">
        <w:rPr>
          <w:b/>
          <w:sz w:val="30"/>
          <w:szCs w:val="30"/>
        </w:rPr>
        <w:t xml:space="preserve"> 2024 года.</w:t>
      </w:r>
    </w:p>
    <w:p w:rsidR="000E3F7B" w:rsidRDefault="000E3F7B" w:rsidP="00BE11C6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Районный оргкомитет организовывает экспертизу конкурсных материалов на соответствие условиям акции, определяет победителей и призеров районного этапа акции</w:t>
      </w:r>
      <w:r w:rsidR="00744B25">
        <w:rPr>
          <w:sz w:val="30"/>
          <w:szCs w:val="30"/>
        </w:rPr>
        <w:t>, размещает информацию о результатах на сайте Центра дополнител</w:t>
      </w:r>
      <w:r w:rsidR="00175DA3">
        <w:rPr>
          <w:sz w:val="30"/>
          <w:szCs w:val="30"/>
        </w:rPr>
        <w:t>ьн</w:t>
      </w:r>
      <w:r w:rsidR="00744B25">
        <w:rPr>
          <w:sz w:val="30"/>
          <w:szCs w:val="30"/>
        </w:rPr>
        <w:t>ого образования детей и молодежи «ДАР»</w:t>
      </w:r>
      <w:r w:rsidR="00175DA3">
        <w:rPr>
          <w:sz w:val="30"/>
          <w:szCs w:val="30"/>
        </w:rPr>
        <w:t xml:space="preserve"> </w:t>
      </w:r>
      <w:r w:rsidR="00175DA3" w:rsidRPr="00175DA3">
        <w:rPr>
          <w:sz w:val="30"/>
          <w:szCs w:val="30"/>
        </w:rPr>
        <w:t>https://ctdim.yonovogrudok.by/</w:t>
      </w:r>
      <w:r w:rsidR="00175DA3">
        <w:rPr>
          <w:sz w:val="30"/>
          <w:szCs w:val="30"/>
        </w:rPr>
        <w:t>.</w:t>
      </w:r>
    </w:p>
    <w:p w:rsidR="000E3F7B" w:rsidRPr="00400402" w:rsidRDefault="00FA5933" w:rsidP="00FA5933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участия в</w:t>
      </w:r>
      <w:r w:rsidR="000E3F7B">
        <w:rPr>
          <w:sz w:val="30"/>
          <w:szCs w:val="30"/>
        </w:rPr>
        <w:t xml:space="preserve"> акции необходимо </w:t>
      </w:r>
      <w:r w:rsidR="00E73BD3">
        <w:rPr>
          <w:b/>
          <w:sz w:val="30"/>
          <w:szCs w:val="30"/>
        </w:rPr>
        <w:t>до 1 </w:t>
      </w:r>
      <w:r w:rsidR="00E73BD3" w:rsidRPr="00044283">
        <w:rPr>
          <w:b/>
          <w:sz w:val="30"/>
          <w:szCs w:val="30"/>
        </w:rPr>
        <w:t>августа</w:t>
      </w:r>
      <w:r w:rsidR="00E73BD3">
        <w:rPr>
          <w:b/>
          <w:sz w:val="30"/>
          <w:szCs w:val="30"/>
        </w:rPr>
        <w:t xml:space="preserve"> 2024 </w:t>
      </w:r>
      <w:r w:rsidR="00E73BD3" w:rsidRPr="00044283">
        <w:rPr>
          <w:b/>
          <w:sz w:val="30"/>
          <w:szCs w:val="30"/>
        </w:rPr>
        <w:t>года</w:t>
      </w:r>
      <w:r w:rsidR="00E73BD3">
        <w:rPr>
          <w:sz w:val="30"/>
          <w:szCs w:val="30"/>
        </w:rPr>
        <w:t xml:space="preserve"> </w:t>
      </w:r>
      <w:r>
        <w:rPr>
          <w:sz w:val="30"/>
          <w:szCs w:val="30"/>
        </w:rPr>
        <w:t>подать заявку</w:t>
      </w:r>
      <w:r w:rsidR="0016638D">
        <w:rPr>
          <w:sz w:val="30"/>
          <w:szCs w:val="30"/>
        </w:rPr>
        <w:t xml:space="preserve"> вместе с конкурсными материалами</w:t>
      </w:r>
      <w:r>
        <w:rPr>
          <w:sz w:val="30"/>
          <w:szCs w:val="30"/>
        </w:rPr>
        <w:t xml:space="preserve"> </w:t>
      </w:r>
      <w:r w:rsidR="00BB16DE">
        <w:rPr>
          <w:sz w:val="30"/>
          <w:szCs w:val="30"/>
        </w:rPr>
        <w:t xml:space="preserve">на электронный </w:t>
      </w:r>
      <w:r>
        <w:rPr>
          <w:sz w:val="30"/>
          <w:szCs w:val="30"/>
        </w:rPr>
        <w:t>адрес районного</w:t>
      </w:r>
      <w:r w:rsidR="00BB16DE">
        <w:rPr>
          <w:sz w:val="30"/>
          <w:szCs w:val="30"/>
        </w:rPr>
        <w:t xml:space="preserve"> оргкомитета: </w:t>
      </w:r>
      <w:hyperlink r:id="rId8" w:history="1">
        <w:r w:rsidR="00400402" w:rsidRPr="00AA1D61">
          <w:rPr>
            <w:rStyle w:val="a3"/>
            <w:b/>
            <w:sz w:val="28"/>
            <w:szCs w:val="28"/>
            <w:shd w:val="clear" w:color="auto" w:fill="FFFFFF"/>
          </w:rPr>
          <w:t>zav.dopobrazovanie@mail.ru</w:t>
        </w:r>
      </w:hyperlink>
      <w:r w:rsidR="004533E8" w:rsidRPr="004533E8">
        <w:rPr>
          <w:rStyle w:val="a3"/>
          <w:b/>
          <w:sz w:val="28"/>
          <w:szCs w:val="28"/>
          <w:u w:val="none"/>
          <w:shd w:val="clear" w:color="auto" w:fill="FFFFFF"/>
        </w:rPr>
        <w:t xml:space="preserve"> </w:t>
      </w:r>
      <w:r w:rsidR="004533E8">
        <w:rPr>
          <w:color w:val="auto"/>
          <w:sz w:val="28"/>
          <w:szCs w:val="28"/>
          <w:shd w:val="clear" w:color="auto" w:fill="FFFFFF"/>
        </w:rPr>
        <w:t>(</w:t>
      </w:r>
      <w:r w:rsidR="004533E8" w:rsidRPr="00F20D21">
        <w:rPr>
          <w:b/>
          <w:i/>
          <w:color w:val="auto"/>
          <w:sz w:val="28"/>
          <w:szCs w:val="28"/>
          <w:shd w:val="clear" w:color="auto" w:fill="FFFFFF"/>
        </w:rPr>
        <w:t xml:space="preserve">с пометкой – </w:t>
      </w:r>
      <w:proofErr w:type="spellStart"/>
      <w:r w:rsidR="004533E8" w:rsidRPr="00F20D21">
        <w:rPr>
          <w:b/>
          <w:i/>
          <w:sz w:val="30"/>
          <w:szCs w:val="30"/>
        </w:rPr>
        <w:t>Сцяжынкамі</w:t>
      </w:r>
      <w:proofErr w:type="spellEnd"/>
      <w:r w:rsidR="004533E8" w:rsidRPr="00F20D21">
        <w:rPr>
          <w:b/>
          <w:i/>
          <w:sz w:val="30"/>
          <w:szCs w:val="30"/>
        </w:rPr>
        <w:t xml:space="preserve"> </w:t>
      </w:r>
      <w:proofErr w:type="spellStart"/>
      <w:r w:rsidR="004533E8" w:rsidRPr="00F20D21">
        <w:rPr>
          <w:b/>
          <w:i/>
          <w:sz w:val="30"/>
          <w:szCs w:val="30"/>
        </w:rPr>
        <w:t>Бацькаўшчыны</w:t>
      </w:r>
      <w:proofErr w:type="spellEnd"/>
      <w:r w:rsidR="004533E8">
        <w:rPr>
          <w:color w:val="auto"/>
          <w:sz w:val="28"/>
          <w:szCs w:val="28"/>
          <w:shd w:val="clear" w:color="auto" w:fill="FFFFFF"/>
        </w:rPr>
        <w:t>)</w:t>
      </w:r>
      <w:r w:rsidR="00400402" w:rsidRPr="004533E8">
        <w:rPr>
          <w:color w:val="auto"/>
          <w:sz w:val="28"/>
          <w:szCs w:val="28"/>
          <w:shd w:val="clear" w:color="auto" w:fill="FFFFFF"/>
        </w:rPr>
        <w:t xml:space="preserve">. </w:t>
      </w:r>
      <w:r w:rsidR="00400402">
        <w:rPr>
          <w:color w:val="auto"/>
          <w:sz w:val="28"/>
          <w:szCs w:val="28"/>
          <w:shd w:val="clear" w:color="auto" w:fill="FFFFFF"/>
        </w:rPr>
        <w:t xml:space="preserve">А также по адресу: </w:t>
      </w:r>
      <w:proofErr w:type="spellStart"/>
      <w:r w:rsidR="00400402">
        <w:rPr>
          <w:color w:val="auto"/>
          <w:sz w:val="28"/>
          <w:szCs w:val="28"/>
          <w:shd w:val="clear" w:color="auto" w:fill="FFFFFF"/>
        </w:rPr>
        <w:t>г</w:t>
      </w:r>
      <w:proofErr w:type="gramStart"/>
      <w:r w:rsidR="00400402">
        <w:rPr>
          <w:color w:val="auto"/>
          <w:sz w:val="28"/>
          <w:szCs w:val="28"/>
          <w:shd w:val="clear" w:color="auto" w:fill="FFFFFF"/>
        </w:rPr>
        <w:t>.Н</w:t>
      </w:r>
      <w:proofErr w:type="gramEnd"/>
      <w:r w:rsidR="00400402">
        <w:rPr>
          <w:color w:val="auto"/>
          <w:sz w:val="28"/>
          <w:szCs w:val="28"/>
          <w:shd w:val="clear" w:color="auto" w:fill="FFFFFF"/>
        </w:rPr>
        <w:t>овогрудок</w:t>
      </w:r>
      <w:proofErr w:type="spellEnd"/>
      <w:r w:rsidR="00400402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400402">
        <w:rPr>
          <w:color w:val="auto"/>
          <w:sz w:val="28"/>
          <w:szCs w:val="28"/>
          <w:shd w:val="clear" w:color="auto" w:fill="FFFFFF"/>
        </w:rPr>
        <w:t>ул.Красноармейская</w:t>
      </w:r>
      <w:proofErr w:type="spellEnd"/>
      <w:r w:rsidR="00400402">
        <w:rPr>
          <w:color w:val="auto"/>
          <w:sz w:val="28"/>
          <w:szCs w:val="28"/>
          <w:shd w:val="clear" w:color="auto" w:fill="FFFFFF"/>
        </w:rPr>
        <w:t xml:space="preserve">, </w:t>
      </w:r>
      <w:r w:rsidR="00E73BD3">
        <w:rPr>
          <w:color w:val="auto"/>
          <w:sz w:val="28"/>
          <w:szCs w:val="28"/>
          <w:shd w:val="clear" w:color="auto" w:fill="FFFFFF"/>
        </w:rPr>
        <w:t>д. </w:t>
      </w:r>
      <w:r w:rsidR="00400402">
        <w:rPr>
          <w:color w:val="auto"/>
          <w:sz w:val="28"/>
          <w:szCs w:val="28"/>
          <w:shd w:val="clear" w:color="auto" w:fill="FFFFFF"/>
        </w:rPr>
        <w:t xml:space="preserve">1, </w:t>
      </w:r>
      <w:proofErr w:type="spellStart"/>
      <w:r w:rsidR="00C91615">
        <w:rPr>
          <w:color w:val="auto"/>
          <w:sz w:val="28"/>
          <w:szCs w:val="28"/>
          <w:shd w:val="clear" w:color="auto" w:fill="FFFFFF"/>
        </w:rPr>
        <w:t>к</w:t>
      </w:r>
      <w:r w:rsidR="00E73BD3">
        <w:rPr>
          <w:color w:val="auto"/>
          <w:sz w:val="28"/>
          <w:szCs w:val="28"/>
          <w:shd w:val="clear" w:color="auto" w:fill="FFFFFF"/>
        </w:rPr>
        <w:t>а</w:t>
      </w:r>
      <w:r w:rsidR="00C91615">
        <w:rPr>
          <w:color w:val="auto"/>
          <w:sz w:val="28"/>
          <w:szCs w:val="28"/>
          <w:shd w:val="clear" w:color="auto" w:fill="FFFFFF"/>
        </w:rPr>
        <w:t>б</w:t>
      </w:r>
      <w:proofErr w:type="spellEnd"/>
      <w:r w:rsidR="00C91615">
        <w:rPr>
          <w:color w:val="auto"/>
          <w:sz w:val="28"/>
          <w:szCs w:val="28"/>
          <w:shd w:val="clear" w:color="auto" w:fill="FFFFFF"/>
        </w:rPr>
        <w:t xml:space="preserve">. </w:t>
      </w:r>
      <w:r w:rsidR="00E73BD3">
        <w:rPr>
          <w:color w:val="auto"/>
          <w:sz w:val="28"/>
          <w:szCs w:val="28"/>
          <w:shd w:val="clear" w:color="auto" w:fill="FFFFFF"/>
        </w:rPr>
        <w:t>№</w:t>
      </w:r>
      <w:r w:rsidR="00C91615">
        <w:rPr>
          <w:color w:val="auto"/>
          <w:sz w:val="28"/>
          <w:szCs w:val="28"/>
          <w:shd w:val="clear" w:color="auto" w:fill="FFFFFF"/>
        </w:rPr>
        <w:t>203.</w:t>
      </w:r>
      <w:bookmarkStart w:id="0" w:name="_GoBack"/>
      <w:bookmarkEnd w:id="0"/>
    </w:p>
    <w:p w:rsidR="000E3F7B" w:rsidRDefault="000E3F7B" w:rsidP="007E06B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отсутствии вышеперечисленных материалов конкурсные работы к участию в </w:t>
      </w:r>
      <w:r w:rsidR="007E06B7">
        <w:rPr>
          <w:sz w:val="30"/>
          <w:szCs w:val="30"/>
        </w:rPr>
        <w:t>районном</w:t>
      </w:r>
      <w:r>
        <w:rPr>
          <w:sz w:val="30"/>
          <w:szCs w:val="30"/>
        </w:rPr>
        <w:t xml:space="preserve"> этапе акции не допускаются. </w:t>
      </w:r>
    </w:p>
    <w:p w:rsidR="000E3F7B" w:rsidRDefault="000E3F7B" w:rsidP="0016638D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Конкурсные работы должны соответствовать заявленной теме, отражать полноту её раскрытия, быть содержательными и оригинальными, соответствовать стандартам оформления. </w:t>
      </w:r>
    </w:p>
    <w:p w:rsidR="000E3F7B" w:rsidRDefault="000E3F7B" w:rsidP="0016638D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Работы, принимавшие участие в предыдущих республиканских конкурсах, а также содержащие плагиат и нарушающие права других авторов, к участию в акции не допускаются. Конкурсные материалы не рецензируются и не возвращаются авторам. </w:t>
      </w:r>
    </w:p>
    <w:p w:rsidR="00587CEA" w:rsidRDefault="00587CEA" w:rsidP="004761BC">
      <w:pPr>
        <w:pStyle w:val="Default"/>
        <w:jc w:val="both"/>
        <w:rPr>
          <w:sz w:val="30"/>
          <w:szCs w:val="30"/>
        </w:rPr>
      </w:pP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НОМИНАЦИИ АКЦИИ. </w:t>
      </w:r>
    </w:p>
    <w:p w:rsidR="000E3F7B" w:rsidRDefault="000E3F7B" w:rsidP="0016638D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6.1. Номинация «</w:t>
      </w:r>
      <w:r w:rsidRPr="00F20D21">
        <w:rPr>
          <w:b/>
          <w:sz w:val="30"/>
          <w:szCs w:val="30"/>
        </w:rPr>
        <w:t>С лесом связанные судьбы</w:t>
      </w:r>
      <w:r>
        <w:rPr>
          <w:sz w:val="30"/>
          <w:szCs w:val="30"/>
        </w:rPr>
        <w:t xml:space="preserve">». </w:t>
      </w:r>
    </w:p>
    <w:p w:rsidR="000E3F7B" w:rsidRDefault="000E3F7B" w:rsidP="0016638D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На конкурс представляются работы, выполненные в виде творческого отчета, содержащего</w:t>
      </w:r>
      <w:r w:rsidR="0016638D">
        <w:rPr>
          <w:sz w:val="30"/>
          <w:szCs w:val="30"/>
        </w:rPr>
        <w:t xml:space="preserve"> информацию о жизни выдающихся </w:t>
      </w:r>
      <w:r>
        <w:rPr>
          <w:sz w:val="30"/>
          <w:szCs w:val="30"/>
        </w:rPr>
        <w:t xml:space="preserve">людей, внесших значительный вклад в развитие лесной отрасли Беларуси и посвятивших свою жизнь лесному делу, проживающих или проживавших в вашем регионе. Работа также должна отражать историю создания и современное состояние лесного фонда, его значение как для местного общества, так и для Беларуси в целом, преемственность поколений, вклад учащихся в дело сохранения лесов.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Приложением к работе могут быть газетные или журнальные публикации, архивные данные и воспоминания, информация из социальных сетей, 5-7 фотографий хорошего качества и др.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Работы представляются в печатном виде, формат А4. Шрифт </w:t>
      </w:r>
      <w:proofErr w:type="spellStart"/>
      <w:r>
        <w:rPr>
          <w:sz w:val="30"/>
          <w:szCs w:val="30"/>
        </w:rPr>
        <w:t>Times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New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Roman</w:t>
      </w:r>
      <w:proofErr w:type="spellEnd"/>
      <w:r>
        <w:rPr>
          <w:sz w:val="30"/>
          <w:szCs w:val="30"/>
        </w:rPr>
        <w:t xml:space="preserve">, кегль 14, одинарный междустрочный интервал, абзацный отступ 1,25 см. Поля страницы верхнее и нижнее по 2 см, левое 3 см, правое 1,5 см. Объем работы не должен превышать 8-10 печатных листов с учетом всех приложений.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данной номинации принимают участие коллективы учащихся школьных лесничеств, а также учащиеся учреждений общего среднего образования и дополнительного образования детей и молодежи.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 оценке работ учитываются оригинальность замысла, индивидуальность, оформление работы.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6.2. Номинация «</w:t>
      </w:r>
      <w:r w:rsidRPr="00F20D21">
        <w:rPr>
          <w:b/>
          <w:sz w:val="30"/>
          <w:szCs w:val="30"/>
        </w:rPr>
        <w:t>Живет в народе память…</w:t>
      </w:r>
      <w:r>
        <w:rPr>
          <w:sz w:val="30"/>
          <w:szCs w:val="30"/>
        </w:rPr>
        <w:t xml:space="preserve">».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годы Великой Отечественной войны в Беларуси было широко развито партизанское движение, направленное на борьбу против оккупационных войск. Расширению и укреплению партизанского движения способствовало огромное количество лесов, рек, озер и болот.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данной номинации принимают участие коллективы учащихся, которые в процессе проведения исследовательской деятельности собирают информацию о партизанских местах, находящихся в своем регионе, маршрутах боевой славы, особое внимание в работе уделяется деревьям, произрастающим в регионах и сыгравшим важную роль в годы Великой Отечественной войны.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работе прилагается карта (схема) движения учащихся по маршруту исследования. На каждом остановочном пункте должен быть сделан фотоотчет.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данной номинации предусматривается посадка деревьев, посвященная 80-летию со дня освобождения Беларуси от немецко-фашистских захватчиков и в память о погибших земляках.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Время проведения посадки деревьев с 14 по 30 мая 2024 года, по итогам проведения посадки деревьев составляется фотоотчет.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Работа представляется в виде творческого отчета, дополненного фотоматериалами и архивными документами. Отчет представляется в печатном виде, формат А4. Шрифт </w:t>
      </w:r>
      <w:proofErr w:type="spellStart"/>
      <w:r>
        <w:rPr>
          <w:sz w:val="30"/>
          <w:szCs w:val="30"/>
        </w:rPr>
        <w:t>Times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New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Roman</w:t>
      </w:r>
      <w:proofErr w:type="spellEnd"/>
      <w:r>
        <w:rPr>
          <w:sz w:val="30"/>
          <w:szCs w:val="30"/>
        </w:rPr>
        <w:t xml:space="preserve">, кегль </w:t>
      </w:r>
    </w:p>
    <w:p w:rsidR="000E3F7B" w:rsidRDefault="000E3F7B" w:rsidP="003A467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14, одинарный междустрочный интервал, абзацный отступ 1,25 см. Поля страницы верхнее и нижнее по 2 см, левое 3 см, правое 1,5 см.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Максимальный объем отчета – не более 10 печатных листов.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оценке работ учитывается экологическая и социальная значимость, комплексность и объем выполненных работ, оформление.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6.3. Номинация «</w:t>
      </w:r>
      <w:r w:rsidRPr="00F20D21">
        <w:rPr>
          <w:b/>
          <w:sz w:val="30"/>
          <w:szCs w:val="30"/>
        </w:rPr>
        <w:t>Гордость земли белорусской</w:t>
      </w:r>
      <w:r>
        <w:rPr>
          <w:sz w:val="30"/>
          <w:szCs w:val="30"/>
        </w:rPr>
        <w:t xml:space="preserve">».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конкурс представляются работы, оформленные в виде летописи, отражающие уникальность своей местности с описанием ценных объектов природы, эко-традиций, природоохранных праздников характерных для региона (обряды, гуляния, легенды, предания о лесах, озерах, растениях и животных), местной сувенирной продукции (фото) и др. Данная номинация конкурса направлена на сохранение исторической памяти, природного и культурного наследия, формирования чувства гордости за свою малую родину.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данной номинации принимают участие как коллективы учащихся учреждений общего среднего образования и дополнительного образования детей и молодежи, так и индивидуальные участники. </w:t>
      </w:r>
    </w:p>
    <w:p w:rsidR="003A4677" w:rsidRDefault="003A4677" w:rsidP="004761BC">
      <w:pPr>
        <w:pStyle w:val="Default"/>
        <w:jc w:val="both"/>
        <w:rPr>
          <w:sz w:val="30"/>
          <w:szCs w:val="30"/>
        </w:rPr>
      </w:pP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7. ПРАВИЛА ОФОРМЛЕНИЯ РАБОТ. </w:t>
      </w:r>
    </w:p>
    <w:p w:rsidR="000E3F7B" w:rsidRDefault="000E3F7B" w:rsidP="003A4677">
      <w:pPr>
        <w:pStyle w:val="Default"/>
        <w:ind w:firstLine="708"/>
        <w:jc w:val="both"/>
        <w:rPr>
          <w:sz w:val="30"/>
          <w:szCs w:val="30"/>
        </w:rPr>
      </w:pPr>
      <w:r>
        <w:rPr>
          <w:color w:val="111111"/>
          <w:sz w:val="30"/>
          <w:szCs w:val="30"/>
        </w:rPr>
        <w:t xml:space="preserve">Конкурсные материалы представляются в печатном сброшюрованном виде. Текст работы должен быть четко структурирован и включать: </w:t>
      </w:r>
    </w:p>
    <w:p w:rsidR="000E3F7B" w:rsidRDefault="000E3F7B" w:rsidP="00400402">
      <w:pPr>
        <w:pStyle w:val="Default"/>
        <w:ind w:firstLine="708"/>
        <w:jc w:val="both"/>
        <w:rPr>
          <w:sz w:val="30"/>
          <w:szCs w:val="30"/>
        </w:rPr>
      </w:pPr>
      <w:r>
        <w:rPr>
          <w:color w:val="111111"/>
          <w:sz w:val="30"/>
          <w:szCs w:val="30"/>
        </w:rPr>
        <w:t xml:space="preserve">титульный лист – должен содержать официальное название учреждения образования, которое представляет работу (согласно уставу);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color w:val="111111"/>
          <w:sz w:val="30"/>
          <w:szCs w:val="30"/>
        </w:rPr>
        <w:t xml:space="preserve">название номинации акции, название работы;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color w:val="111111"/>
          <w:sz w:val="30"/>
          <w:szCs w:val="30"/>
        </w:rPr>
        <w:t xml:space="preserve">фамилия, имя, отчество автора </w:t>
      </w:r>
      <w:r>
        <w:rPr>
          <w:sz w:val="30"/>
          <w:szCs w:val="30"/>
        </w:rPr>
        <w:t xml:space="preserve">(авторов) </w:t>
      </w:r>
      <w:r>
        <w:rPr>
          <w:color w:val="111111"/>
          <w:sz w:val="30"/>
          <w:szCs w:val="30"/>
        </w:rPr>
        <w:t xml:space="preserve">полностью, без сокращений;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возраст, класс, автора (авторов) работы, название объединения по интересам;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color w:val="111111"/>
          <w:sz w:val="30"/>
          <w:szCs w:val="30"/>
        </w:rPr>
        <w:t xml:space="preserve">фамилия, имя, отчество руководителя работы полностью, без сокращений, занимаемая должность;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полный почтовый адрес, контактный телефон; </w:t>
      </w:r>
    </w:p>
    <w:p w:rsidR="000E3F7B" w:rsidRDefault="000E3F7B" w:rsidP="004761BC">
      <w:pPr>
        <w:pStyle w:val="Default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внизу страницы (по центру) указывается название населенного пункта и год. </w:t>
      </w:r>
    </w:p>
    <w:p w:rsidR="00285256" w:rsidRDefault="00285256" w:rsidP="004761BC">
      <w:pPr>
        <w:pStyle w:val="Default"/>
        <w:jc w:val="both"/>
        <w:rPr>
          <w:sz w:val="30"/>
          <w:szCs w:val="30"/>
        </w:rPr>
      </w:pP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ПОДВЕДЕНИЕ ИТОГОВ АКЦИИ, НАГРАЖДЕНИЕ. </w:t>
      </w:r>
    </w:p>
    <w:p w:rsidR="000E3F7B" w:rsidRDefault="000E3F7B" w:rsidP="00292401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Победители и призеры акции награждаются дипломами </w:t>
      </w:r>
      <w:r w:rsidR="00292401">
        <w:rPr>
          <w:sz w:val="30"/>
          <w:szCs w:val="30"/>
        </w:rPr>
        <w:t>Центра д</w:t>
      </w:r>
      <w:r w:rsidR="00285256">
        <w:rPr>
          <w:sz w:val="30"/>
          <w:szCs w:val="30"/>
        </w:rPr>
        <w:t>ополнительного образования детей и молодежи «ДАР»</w:t>
      </w:r>
      <w:r>
        <w:rPr>
          <w:sz w:val="30"/>
          <w:szCs w:val="30"/>
        </w:rPr>
        <w:t xml:space="preserve"> </w:t>
      </w:r>
    </w:p>
    <w:p w:rsidR="000E3F7B" w:rsidRDefault="000E3F7B" w:rsidP="00292401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Устанавливается следующее количество призовых мест: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I место – одно в каждой номинации акции;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II место – два в каждой номинации акции; </w:t>
      </w:r>
    </w:p>
    <w:p w:rsidR="000E3F7B" w:rsidRDefault="000E3F7B" w:rsidP="004761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III место – два в каждой номинации акции. </w:t>
      </w:r>
    </w:p>
    <w:p w:rsidR="00786874" w:rsidRPr="00A262D2" w:rsidRDefault="000E3F7B" w:rsidP="00A26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D2">
        <w:rPr>
          <w:rFonts w:ascii="Times New Roman" w:hAnsi="Times New Roman" w:cs="Times New Roman"/>
          <w:sz w:val="28"/>
          <w:szCs w:val="28"/>
        </w:rPr>
        <w:t xml:space="preserve">Консультации по вопросам проведения и участия в акции осуществляются </w:t>
      </w:r>
      <w:r w:rsidR="00285256" w:rsidRPr="00A262D2">
        <w:rPr>
          <w:rFonts w:ascii="Times New Roman" w:hAnsi="Times New Roman" w:cs="Times New Roman"/>
          <w:sz w:val="28"/>
          <w:szCs w:val="28"/>
        </w:rPr>
        <w:t xml:space="preserve">по тел. </w:t>
      </w:r>
      <w:r w:rsidR="00A262D2" w:rsidRPr="00A262D2">
        <w:rPr>
          <w:rFonts w:ascii="Times New Roman" w:hAnsi="Times New Roman" w:cs="Times New Roman"/>
          <w:sz w:val="28"/>
          <w:szCs w:val="28"/>
        </w:rPr>
        <w:t>4-67-82</w:t>
      </w:r>
      <w:r w:rsidRPr="00A262D2">
        <w:rPr>
          <w:rFonts w:ascii="Times New Roman" w:hAnsi="Times New Roman" w:cs="Times New Roman"/>
          <w:sz w:val="28"/>
          <w:szCs w:val="28"/>
        </w:rPr>
        <w:t xml:space="preserve">, </w:t>
      </w:r>
      <w:r w:rsidR="00A262D2">
        <w:rPr>
          <w:rFonts w:ascii="Times New Roman" w:hAnsi="Times New Roman" w:cs="Times New Roman"/>
          <w:sz w:val="28"/>
          <w:szCs w:val="28"/>
        </w:rPr>
        <w:t>Никишина Нина Александровна</w:t>
      </w:r>
    </w:p>
    <w:sectPr w:rsidR="00786874" w:rsidRPr="00A262D2" w:rsidSect="00F20D21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0F" w:rsidRDefault="00FD600F" w:rsidP="00A74744">
      <w:pPr>
        <w:spacing w:after="0" w:line="240" w:lineRule="auto"/>
      </w:pPr>
      <w:r>
        <w:separator/>
      </w:r>
    </w:p>
  </w:endnote>
  <w:endnote w:type="continuationSeparator" w:id="0">
    <w:p w:rsidR="00FD600F" w:rsidRDefault="00FD600F" w:rsidP="00A7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409825"/>
      <w:docPartObj>
        <w:docPartGallery w:val="Page Numbers (Bottom of Page)"/>
        <w:docPartUnique/>
      </w:docPartObj>
    </w:sdtPr>
    <w:sdtEndPr/>
    <w:sdtContent>
      <w:p w:rsidR="00A74744" w:rsidRDefault="00A74744" w:rsidP="00F20D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3E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0F" w:rsidRDefault="00FD600F" w:rsidP="00A74744">
      <w:pPr>
        <w:spacing w:after="0" w:line="240" w:lineRule="auto"/>
      </w:pPr>
      <w:r>
        <w:separator/>
      </w:r>
    </w:p>
  </w:footnote>
  <w:footnote w:type="continuationSeparator" w:id="0">
    <w:p w:rsidR="00FD600F" w:rsidRDefault="00FD600F" w:rsidP="00A74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211A75"/>
    <w:multiLevelType w:val="hybridMultilevel"/>
    <w:tmpl w:val="1192DA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CA02D7"/>
    <w:multiLevelType w:val="hybridMultilevel"/>
    <w:tmpl w:val="9D821A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09E1CEF"/>
    <w:multiLevelType w:val="hybridMultilevel"/>
    <w:tmpl w:val="06148F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0B9D77D"/>
    <w:multiLevelType w:val="hybridMultilevel"/>
    <w:tmpl w:val="48F11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214BDC8"/>
    <w:multiLevelType w:val="hybridMultilevel"/>
    <w:tmpl w:val="D3437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64C0E91"/>
    <w:multiLevelType w:val="hybridMultilevel"/>
    <w:tmpl w:val="AEF414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E583809"/>
    <w:multiLevelType w:val="hybridMultilevel"/>
    <w:tmpl w:val="E0AD9C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9B428B6"/>
    <w:multiLevelType w:val="hybridMultilevel"/>
    <w:tmpl w:val="A49426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8D"/>
    <w:rsid w:val="00044283"/>
    <w:rsid w:val="000E3F7B"/>
    <w:rsid w:val="000E4420"/>
    <w:rsid w:val="00162F8D"/>
    <w:rsid w:val="0016638D"/>
    <w:rsid w:val="00175DA3"/>
    <w:rsid w:val="00285256"/>
    <w:rsid w:val="00292401"/>
    <w:rsid w:val="003A4677"/>
    <w:rsid w:val="00400402"/>
    <w:rsid w:val="004533E8"/>
    <w:rsid w:val="004761BC"/>
    <w:rsid w:val="00587CEA"/>
    <w:rsid w:val="005F4BFC"/>
    <w:rsid w:val="00650E00"/>
    <w:rsid w:val="00744B25"/>
    <w:rsid w:val="00786874"/>
    <w:rsid w:val="007E06B7"/>
    <w:rsid w:val="00A262D2"/>
    <w:rsid w:val="00A74744"/>
    <w:rsid w:val="00BB16DE"/>
    <w:rsid w:val="00BE11C6"/>
    <w:rsid w:val="00C91615"/>
    <w:rsid w:val="00E73BD3"/>
    <w:rsid w:val="00EB2D6F"/>
    <w:rsid w:val="00F20D21"/>
    <w:rsid w:val="00FA5933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0040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44"/>
  </w:style>
  <w:style w:type="paragraph" w:styleId="a6">
    <w:name w:val="footer"/>
    <w:basedOn w:val="a"/>
    <w:link w:val="a7"/>
    <w:uiPriority w:val="99"/>
    <w:unhideWhenUsed/>
    <w:rsid w:val="00A7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0040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44"/>
  </w:style>
  <w:style w:type="paragraph" w:styleId="a6">
    <w:name w:val="footer"/>
    <w:basedOn w:val="a"/>
    <w:link w:val="a7"/>
    <w:uiPriority w:val="99"/>
    <w:unhideWhenUsed/>
    <w:rsid w:val="00A7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.dopobrazovani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Lis</cp:lastModifiedBy>
  <cp:revision>4</cp:revision>
  <dcterms:created xsi:type="dcterms:W3CDTF">2024-02-23T07:52:00Z</dcterms:created>
  <dcterms:modified xsi:type="dcterms:W3CDTF">2024-02-23T09:35:00Z</dcterms:modified>
</cp:coreProperties>
</file>